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5379" w14:textId="77777777" w:rsidR="006B6A16" w:rsidRDefault="00BD7F64">
      <w:pPr>
        <w:jc w:val="center"/>
        <w:rPr>
          <w:sz w:val="24"/>
          <w:szCs w:val="24"/>
        </w:rPr>
      </w:pPr>
      <w:r>
        <w:rPr>
          <w:noProof/>
          <w:sz w:val="24"/>
          <w:szCs w:val="24"/>
          <w:lang w:val="en-US"/>
        </w:rPr>
        <w:drawing>
          <wp:inline distT="114300" distB="114300" distL="114300" distR="114300" wp14:anchorId="4C9352B4" wp14:editId="4AD8A266">
            <wp:extent cx="2514600" cy="9965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14600" cy="996527"/>
                    </a:xfrm>
                    <a:prstGeom prst="rect">
                      <a:avLst/>
                    </a:prstGeom>
                    <a:ln/>
                  </pic:spPr>
                </pic:pic>
              </a:graphicData>
            </a:graphic>
          </wp:inline>
        </w:drawing>
      </w:r>
    </w:p>
    <w:p w14:paraId="4FD94C9B" w14:textId="77777777" w:rsidR="006B6A16" w:rsidRDefault="006B6A16">
      <w:pPr>
        <w:rPr>
          <w:sz w:val="24"/>
          <w:szCs w:val="24"/>
        </w:rPr>
      </w:pPr>
    </w:p>
    <w:p w14:paraId="5E5CB5B1" w14:textId="77777777" w:rsidR="006B6A16" w:rsidRDefault="006B6A16">
      <w:pPr>
        <w:rPr>
          <w:sz w:val="24"/>
          <w:szCs w:val="24"/>
        </w:rPr>
      </w:pPr>
    </w:p>
    <w:p w14:paraId="2F8A2DBA" w14:textId="77777777" w:rsidR="00B02870" w:rsidRDefault="00B02870" w:rsidP="00614CE7">
      <w:pPr>
        <w:rPr>
          <w:rFonts w:ascii="Garamond" w:hAnsi="Garamond"/>
          <w:b/>
          <w:sz w:val="24"/>
          <w:szCs w:val="24"/>
        </w:rPr>
      </w:pPr>
    </w:p>
    <w:p w14:paraId="655B849E" w14:textId="4A1E027B" w:rsidR="006B6A16" w:rsidRPr="0073787C" w:rsidRDefault="00BD7F64" w:rsidP="00DE2AA5">
      <w:pPr>
        <w:jc w:val="both"/>
        <w:rPr>
          <w:rFonts w:ascii="Garamond" w:hAnsi="Garamond"/>
          <w:sz w:val="24"/>
          <w:szCs w:val="24"/>
        </w:rPr>
      </w:pPr>
      <w:r w:rsidRPr="0073787C">
        <w:rPr>
          <w:rFonts w:ascii="Garamond" w:hAnsi="Garamond"/>
          <w:sz w:val="24"/>
          <w:szCs w:val="24"/>
        </w:rPr>
        <w:t xml:space="preserve">Atlanta’s John Marshall Law School </w:t>
      </w:r>
      <w:r w:rsidR="00614CE7">
        <w:rPr>
          <w:rFonts w:ascii="Garamond" w:hAnsi="Garamond"/>
          <w:sz w:val="24"/>
          <w:szCs w:val="24"/>
        </w:rPr>
        <w:t xml:space="preserve">(‘AJMLS’) </w:t>
      </w:r>
      <w:r w:rsidRPr="0073787C">
        <w:rPr>
          <w:rFonts w:ascii="Garamond" w:hAnsi="Garamond"/>
          <w:sz w:val="24"/>
          <w:szCs w:val="24"/>
        </w:rPr>
        <w:t xml:space="preserve">is </w:t>
      </w:r>
      <w:r w:rsidR="001B3411" w:rsidRPr="001B3411">
        <w:rPr>
          <w:rFonts w:ascii="Garamond" w:hAnsi="Garamond"/>
          <w:sz w:val="24"/>
          <w:szCs w:val="24"/>
        </w:rPr>
        <w:t xml:space="preserve">seeking </w:t>
      </w:r>
      <w:r w:rsidR="00A554F1">
        <w:rPr>
          <w:rFonts w:ascii="Garamond" w:hAnsi="Garamond"/>
          <w:sz w:val="24"/>
          <w:szCs w:val="24"/>
        </w:rPr>
        <w:t xml:space="preserve">to hire </w:t>
      </w:r>
      <w:r w:rsidR="001B3411" w:rsidRPr="001B3411">
        <w:rPr>
          <w:rFonts w:ascii="Garamond" w:hAnsi="Garamond"/>
          <w:sz w:val="24"/>
          <w:szCs w:val="24"/>
        </w:rPr>
        <w:t>a dynamic and creative Marketing Specialist to join our team</w:t>
      </w:r>
      <w:r w:rsidR="00C13EEA">
        <w:rPr>
          <w:rFonts w:ascii="Garamond" w:hAnsi="Garamond"/>
          <w:sz w:val="24"/>
          <w:szCs w:val="24"/>
        </w:rPr>
        <w:t xml:space="preserve"> in a full-time, hybrid role</w:t>
      </w:r>
      <w:r w:rsidR="001A0A52">
        <w:rPr>
          <w:rFonts w:ascii="Garamond" w:hAnsi="Garamond"/>
          <w:sz w:val="24"/>
          <w:szCs w:val="24"/>
        </w:rPr>
        <w:t>. This role is integral to the Law S</w:t>
      </w:r>
      <w:r w:rsidR="001B3411" w:rsidRPr="001B3411">
        <w:rPr>
          <w:rFonts w:ascii="Garamond" w:hAnsi="Garamond"/>
          <w:sz w:val="24"/>
          <w:szCs w:val="24"/>
        </w:rPr>
        <w:t xml:space="preserve">chool’s efforts to build awareness, attract prospective students, engage alumni, and support development initiatives. The Marketing Specialist will be responsible for crafting compelling multi-channel stories, creating and managing </w:t>
      </w:r>
      <w:r w:rsidR="001B3411">
        <w:rPr>
          <w:rFonts w:ascii="Garamond" w:hAnsi="Garamond"/>
          <w:sz w:val="24"/>
          <w:szCs w:val="24"/>
        </w:rPr>
        <w:t xml:space="preserve">long and short-form </w:t>
      </w:r>
      <w:r w:rsidR="001B3411" w:rsidRPr="001B3411">
        <w:rPr>
          <w:rFonts w:ascii="Garamond" w:hAnsi="Garamond"/>
          <w:sz w:val="24"/>
          <w:szCs w:val="24"/>
        </w:rPr>
        <w:t xml:space="preserve">content for web and social media, </w:t>
      </w:r>
      <w:r w:rsidR="001A0A52">
        <w:rPr>
          <w:rFonts w:ascii="Garamond" w:hAnsi="Garamond"/>
          <w:sz w:val="24"/>
          <w:szCs w:val="24"/>
        </w:rPr>
        <w:t xml:space="preserve">curating </w:t>
      </w:r>
      <w:r w:rsidR="00A33843">
        <w:rPr>
          <w:rFonts w:ascii="Garamond" w:hAnsi="Garamond"/>
          <w:sz w:val="24"/>
          <w:szCs w:val="24"/>
        </w:rPr>
        <w:t>timely and appropriate short and long-term content strategies</w:t>
      </w:r>
      <w:r w:rsidR="001A0A52">
        <w:rPr>
          <w:rFonts w:ascii="Garamond" w:hAnsi="Garamond"/>
          <w:sz w:val="24"/>
          <w:szCs w:val="24"/>
        </w:rPr>
        <w:t xml:space="preserve">, </w:t>
      </w:r>
      <w:r w:rsidR="00A33843">
        <w:rPr>
          <w:rFonts w:ascii="Garamond" w:hAnsi="Garamond"/>
          <w:sz w:val="24"/>
          <w:szCs w:val="24"/>
        </w:rPr>
        <w:t xml:space="preserve">defining the voice of the organization online, </w:t>
      </w:r>
      <w:r w:rsidR="001B3411" w:rsidRPr="001B3411">
        <w:rPr>
          <w:rFonts w:ascii="Garamond" w:hAnsi="Garamond"/>
          <w:sz w:val="24"/>
          <w:szCs w:val="24"/>
        </w:rPr>
        <w:t xml:space="preserve">and ensuring consistent and strategic messaging across all platforms. The ideal candidate will </w:t>
      </w:r>
      <w:r w:rsidR="001A0A52">
        <w:rPr>
          <w:rFonts w:ascii="Garamond" w:hAnsi="Garamond"/>
          <w:sz w:val="24"/>
          <w:szCs w:val="24"/>
        </w:rPr>
        <w:t xml:space="preserve">be self-motivated, </w:t>
      </w:r>
      <w:r w:rsidR="001B3411" w:rsidRPr="001B3411">
        <w:rPr>
          <w:rFonts w:ascii="Garamond" w:hAnsi="Garamond"/>
          <w:sz w:val="24"/>
          <w:szCs w:val="24"/>
        </w:rPr>
        <w:t xml:space="preserve">have a passion for storytelling, a strong understanding of the </w:t>
      </w:r>
      <w:r w:rsidR="00A33843">
        <w:rPr>
          <w:rFonts w:ascii="Garamond" w:hAnsi="Garamond"/>
          <w:sz w:val="24"/>
          <w:szCs w:val="24"/>
        </w:rPr>
        <w:t>higher education consumer</w:t>
      </w:r>
      <w:r w:rsidR="001B3411" w:rsidRPr="001B3411">
        <w:rPr>
          <w:rFonts w:ascii="Garamond" w:hAnsi="Garamond"/>
          <w:sz w:val="24"/>
          <w:szCs w:val="24"/>
        </w:rPr>
        <w:t>, and the ability to connect with diverse audiences.</w:t>
      </w:r>
      <w:r w:rsidR="001B3411">
        <w:rPr>
          <w:rFonts w:ascii="Garamond" w:hAnsi="Garamond"/>
          <w:sz w:val="24"/>
          <w:szCs w:val="24"/>
        </w:rPr>
        <w:t xml:space="preserve"> </w:t>
      </w:r>
    </w:p>
    <w:p w14:paraId="071DA908" w14:textId="77777777" w:rsidR="006B6A16" w:rsidRPr="0073787C" w:rsidRDefault="006B6A16" w:rsidP="00DE2AA5">
      <w:pPr>
        <w:jc w:val="both"/>
        <w:rPr>
          <w:rFonts w:ascii="Garamond" w:hAnsi="Garamond"/>
          <w:sz w:val="24"/>
          <w:szCs w:val="24"/>
        </w:rPr>
      </w:pPr>
    </w:p>
    <w:p w14:paraId="17EA4744" w14:textId="77777777" w:rsidR="006B6A16" w:rsidRPr="0073787C" w:rsidRDefault="00BD7F64" w:rsidP="00DE2AA5">
      <w:pPr>
        <w:jc w:val="both"/>
        <w:rPr>
          <w:rFonts w:ascii="Garamond" w:hAnsi="Garamond"/>
          <w:b/>
          <w:sz w:val="24"/>
          <w:szCs w:val="24"/>
        </w:rPr>
      </w:pPr>
      <w:r w:rsidRPr="0073787C">
        <w:rPr>
          <w:rFonts w:ascii="Garamond" w:hAnsi="Garamond"/>
          <w:b/>
          <w:sz w:val="24"/>
          <w:szCs w:val="24"/>
          <w:u w:val="single"/>
        </w:rPr>
        <w:t>Ideal Experience and Qualifications</w:t>
      </w:r>
      <w:r w:rsidRPr="0073787C">
        <w:rPr>
          <w:rFonts w:ascii="Garamond" w:hAnsi="Garamond"/>
          <w:b/>
          <w:sz w:val="24"/>
          <w:szCs w:val="24"/>
        </w:rPr>
        <w:t>:</w:t>
      </w:r>
    </w:p>
    <w:p w14:paraId="30F154F0" w14:textId="385609CB" w:rsidR="00A33843" w:rsidRPr="007B644E" w:rsidRDefault="007B644E" w:rsidP="00DE2AA5">
      <w:pPr>
        <w:jc w:val="both"/>
        <w:rPr>
          <w:rFonts w:ascii="Garamond" w:hAnsi="Garamond"/>
          <w:sz w:val="24"/>
          <w:szCs w:val="24"/>
        </w:rPr>
      </w:pPr>
      <w:r>
        <w:rPr>
          <w:rFonts w:ascii="Garamond" w:hAnsi="Garamond"/>
          <w:sz w:val="24"/>
          <w:szCs w:val="24"/>
        </w:rPr>
        <w:t xml:space="preserve">Candidates must have a </w:t>
      </w:r>
      <w:r w:rsidR="00A33843" w:rsidRPr="007B644E">
        <w:rPr>
          <w:rFonts w:ascii="Garamond" w:hAnsi="Garamond"/>
          <w:sz w:val="24"/>
          <w:szCs w:val="24"/>
          <w:lang w:val="en-US"/>
        </w:rPr>
        <w:t>Bachelor’s degree in Marketing, Communications, Journalism, or a related field</w:t>
      </w:r>
      <w:r>
        <w:rPr>
          <w:rFonts w:ascii="Garamond" w:hAnsi="Garamond"/>
          <w:sz w:val="24"/>
          <w:szCs w:val="24"/>
          <w:lang w:val="en-US"/>
        </w:rPr>
        <w:t xml:space="preserve">; </w:t>
      </w:r>
    </w:p>
    <w:p w14:paraId="678AC636" w14:textId="6AEB87EC" w:rsidR="00A33843" w:rsidRPr="007B644E" w:rsidRDefault="007B644E" w:rsidP="00DE2AA5">
      <w:pPr>
        <w:jc w:val="both"/>
        <w:rPr>
          <w:rFonts w:ascii="Garamond" w:hAnsi="Garamond"/>
          <w:sz w:val="24"/>
          <w:szCs w:val="24"/>
          <w:lang w:val="en-US"/>
        </w:rPr>
      </w:pPr>
      <w:r>
        <w:rPr>
          <w:rFonts w:ascii="Garamond" w:hAnsi="Garamond"/>
          <w:sz w:val="24"/>
          <w:szCs w:val="24"/>
          <w:lang w:val="en-US"/>
        </w:rPr>
        <w:t>e</w:t>
      </w:r>
      <w:r w:rsidR="00A33843" w:rsidRPr="007B644E">
        <w:rPr>
          <w:rFonts w:ascii="Garamond" w:hAnsi="Garamond"/>
          <w:sz w:val="24"/>
          <w:szCs w:val="24"/>
          <w:lang w:val="en-US"/>
        </w:rPr>
        <w:t>xceptional writing, editing, and storytelling skills, with a keen eye for detail and accuracy</w:t>
      </w:r>
      <w:r>
        <w:rPr>
          <w:rFonts w:ascii="Garamond" w:hAnsi="Garamond"/>
          <w:sz w:val="24"/>
          <w:szCs w:val="24"/>
          <w:lang w:val="en-US"/>
        </w:rPr>
        <w:t>; p</w:t>
      </w:r>
      <w:r w:rsidR="00A33843" w:rsidRPr="007B644E">
        <w:rPr>
          <w:rFonts w:ascii="Garamond" w:hAnsi="Garamond"/>
          <w:sz w:val="24"/>
          <w:szCs w:val="24"/>
          <w:lang w:val="en-US"/>
        </w:rPr>
        <w:t>roven experience managing social media platforms and creating content that drives engagement and results</w:t>
      </w:r>
      <w:r>
        <w:rPr>
          <w:rFonts w:ascii="Garamond" w:hAnsi="Garamond"/>
          <w:sz w:val="24"/>
          <w:szCs w:val="24"/>
          <w:lang w:val="en-US"/>
        </w:rPr>
        <w:t xml:space="preserve">; </w:t>
      </w:r>
    </w:p>
    <w:p w14:paraId="37DE6511" w14:textId="368203DF" w:rsidR="00B02870" w:rsidRPr="007B644E" w:rsidRDefault="007B644E" w:rsidP="00DE2AA5">
      <w:pPr>
        <w:jc w:val="both"/>
        <w:rPr>
          <w:rFonts w:ascii="Garamond" w:hAnsi="Garamond"/>
          <w:sz w:val="24"/>
          <w:szCs w:val="24"/>
          <w:lang w:val="en-US"/>
        </w:rPr>
      </w:pPr>
      <w:r>
        <w:rPr>
          <w:rFonts w:ascii="Garamond" w:hAnsi="Garamond"/>
          <w:sz w:val="24"/>
          <w:szCs w:val="24"/>
          <w:lang w:val="en-US"/>
        </w:rPr>
        <w:t>s</w:t>
      </w:r>
      <w:r w:rsidR="00A33843" w:rsidRPr="007B644E">
        <w:rPr>
          <w:rFonts w:ascii="Garamond" w:hAnsi="Garamond"/>
          <w:sz w:val="24"/>
          <w:szCs w:val="24"/>
          <w:lang w:val="en-US"/>
        </w:rPr>
        <w:t>trong understanding of SEO principles, content management systems, and social media analytics tools</w:t>
      </w:r>
      <w:r>
        <w:rPr>
          <w:rFonts w:ascii="Garamond" w:hAnsi="Garamond"/>
          <w:sz w:val="24"/>
          <w:szCs w:val="24"/>
          <w:lang w:val="en-US"/>
        </w:rPr>
        <w:t>;</w:t>
      </w:r>
    </w:p>
    <w:p w14:paraId="294764BC" w14:textId="07158716" w:rsidR="00B02870" w:rsidRPr="007B644E" w:rsidRDefault="007B644E" w:rsidP="00DE2AA5">
      <w:pPr>
        <w:jc w:val="both"/>
        <w:rPr>
          <w:rFonts w:ascii="Garamond" w:hAnsi="Garamond"/>
          <w:sz w:val="24"/>
          <w:szCs w:val="24"/>
          <w:lang w:val="en-US"/>
        </w:rPr>
      </w:pPr>
      <w:r>
        <w:rPr>
          <w:rFonts w:ascii="Garamond" w:hAnsi="Garamond"/>
          <w:sz w:val="24"/>
          <w:szCs w:val="24"/>
          <w:lang w:val="en-US"/>
        </w:rPr>
        <w:t>f</w:t>
      </w:r>
      <w:r w:rsidRPr="007B644E">
        <w:rPr>
          <w:rFonts w:ascii="Garamond" w:hAnsi="Garamond"/>
          <w:sz w:val="24"/>
          <w:szCs w:val="24"/>
          <w:lang w:val="en-US"/>
        </w:rPr>
        <w:t xml:space="preserve">amiliarity with </w:t>
      </w:r>
      <w:r>
        <w:rPr>
          <w:rFonts w:ascii="Garamond" w:hAnsi="Garamond"/>
          <w:sz w:val="24"/>
          <w:szCs w:val="24"/>
          <w:lang w:val="en-US"/>
        </w:rPr>
        <w:t xml:space="preserve">photography, editing, </w:t>
      </w:r>
      <w:r w:rsidRPr="007B644E">
        <w:rPr>
          <w:rFonts w:ascii="Garamond" w:hAnsi="Garamond"/>
          <w:sz w:val="24"/>
          <w:szCs w:val="24"/>
          <w:lang w:val="en-US"/>
        </w:rPr>
        <w:t xml:space="preserve">design and </w:t>
      </w:r>
      <w:r>
        <w:rPr>
          <w:rFonts w:ascii="Garamond" w:hAnsi="Garamond"/>
          <w:sz w:val="24"/>
          <w:szCs w:val="24"/>
          <w:lang w:val="en-US"/>
        </w:rPr>
        <w:t xml:space="preserve">experience with </w:t>
      </w:r>
      <w:r w:rsidRPr="007B644E">
        <w:rPr>
          <w:rFonts w:ascii="Garamond" w:hAnsi="Garamond"/>
          <w:sz w:val="24"/>
          <w:szCs w:val="24"/>
          <w:lang w:val="en-US"/>
        </w:rPr>
        <w:t>multimedia tools (e.g., Canva, Adobe Creative Suite) is a plus</w:t>
      </w:r>
      <w:r>
        <w:rPr>
          <w:rFonts w:ascii="Garamond" w:hAnsi="Garamond"/>
          <w:sz w:val="24"/>
          <w:szCs w:val="24"/>
          <w:lang w:val="en-US"/>
        </w:rPr>
        <w:t>; and the a</w:t>
      </w:r>
      <w:r w:rsidRPr="007B644E">
        <w:rPr>
          <w:rFonts w:ascii="Garamond" w:hAnsi="Garamond"/>
          <w:sz w:val="24"/>
          <w:szCs w:val="24"/>
          <w:lang w:val="en-US"/>
        </w:rPr>
        <w:t>bility to work collaboratively with cross-functional teams and manage multiple projects</w:t>
      </w:r>
      <w:r>
        <w:rPr>
          <w:rFonts w:ascii="Garamond" w:hAnsi="Garamond"/>
          <w:sz w:val="24"/>
          <w:szCs w:val="24"/>
          <w:lang w:val="en-US"/>
        </w:rPr>
        <w:t xml:space="preserve"> </w:t>
      </w:r>
      <w:r w:rsidRPr="007B644E">
        <w:rPr>
          <w:rFonts w:ascii="Garamond" w:hAnsi="Garamond"/>
          <w:sz w:val="24"/>
          <w:szCs w:val="24"/>
          <w:lang w:val="en-US"/>
        </w:rPr>
        <w:t>simultaneously</w:t>
      </w:r>
      <w:r>
        <w:rPr>
          <w:rFonts w:ascii="Garamond" w:hAnsi="Garamond"/>
          <w:sz w:val="24"/>
          <w:szCs w:val="24"/>
          <w:lang w:val="en-US"/>
        </w:rPr>
        <w:t>. The candidate must have s</w:t>
      </w:r>
      <w:r w:rsidR="00A33843" w:rsidRPr="007B644E">
        <w:rPr>
          <w:rFonts w:ascii="Garamond" w:hAnsi="Garamond"/>
          <w:sz w:val="24"/>
          <w:szCs w:val="24"/>
          <w:lang w:val="en-US"/>
        </w:rPr>
        <w:t>trong organizational skills, with the ability to prioritize and meet deadlines</w:t>
      </w:r>
      <w:r w:rsidR="00DE2AA5">
        <w:rPr>
          <w:rFonts w:ascii="Garamond" w:hAnsi="Garamond"/>
          <w:sz w:val="24"/>
          <w:szCs w:val="24"/>
          <w:lang w:val="en-US"/>
        </w:rPr>
        <w:t xml:space="preserve"> and must possess c</w:t>
      </w:r>
      <w:r w:rsidR="00A33843" w:rsidRPr="007B644E">
        <w:rPr>
          <w:rFonts w:ascii="Garamond" w:hAnsi="Garamond"/>
          <w:sz w:val="24"/>
          <w:szCs w:val="24"/>
          <w:lang w:val="en-US"/>
        </w:rPr>
        <w:t>reative thinking and problem-solving skills, with a proactive approach to marketing challenges.</w:t>
      </w:r>
    </w:p>
    <w:p w14:paraId="2AE85ED0" w14:textId="77777777" w:rsidR="00B02870" w:rsidRPr="00B02870" w:rsidRDefault="00B02870" w:rsidP="00B02870">
      <w:pPr>
        <w:pStyle w:val="ListParagraph"/>
        <w:rPr>
          <w:rFonts w:ascii="Garamond" w:hAnsi="Garamond"/>
          <w:sz w:val="24"/>
          <w:szCs w:val="24"/>
          <w:lang w:val="en-US"/>
        </w:rPr>
      </w:pPr>
    </w:p>
    <w:p w14:paraId="6C832484" w14:textId="336B09CA" w:rsidR="0073787C" w:rsidRPr="00A33843" w:rsidRDefault="00E94611" w:rsidP="00E94611">
      <w:pPr>
        <w:autoSpaceDE w:val="0"/>
        <w:autoSpaceDN w:val="0"/>
        <w:adjustRightInd w:val="0"/>
        <w:spacing w:line="240" w:lineRule="auto"/>
        <w:rPr>
          <w:rFonts w:ascii="Garamond" w:eastAsia="Calibri" w:hAnsi="Garamond" w:cs="Garamond"/>
          <w:b/>
          <w:color w:val="000000"/>
          <w:sz w:val="24"/>
          <w:szCs w:val="24"/>
          <w:u w:val="single"/>
          <w:lang w:val="en-US"/>
        </w:rPr>
      </w:pPr>
      <w:r w:rsidRPr="00A33843">
        <w:rPr>
          <w:rFonts w:ascii="Garamond" w:eastAsia="Calibri" w:hAnsi="Garamond" w:cs="Garamond"/>
          <w:b/>
          <w:color w:val="000000"/>
          <w:sz w:val="24"/>
          <w:szCs w:val="24"/>
          <w:u w:val="single"/>
          <w:lang w:val="en-US"/>
        </w:rPr>
        <w:t>This role</w:t>
      </w:r>
      <w:r w:rsidR="0073787C" w:rsidRPr="00A33843">
        <w:rPr>
          <w:rFonts w:ascii="Garamond" w:eastAsia="Calibri" w:hAnsi="Garamond" w:cs="Garamond"/>
          <w:b/>
          <w:color w:val="000000"/>
          <w:sz w:val="24"/>
          <w:szCs w:val="24"/>
          <w:u w:val="single"/>
          <w:lang w:val="en-US"/>
        </w:rPr>
        <w:t xml:space="preserve"> will be responsible for, but not limited </w:t>
      </w:r>
      <w:r w:rsidR="00614CE7" w:rsidRPr="00A33843">
        <w:rPr>
          <w:rFonts w:ascii="Garamond" w:eastAsia="Calibri" w:hAnsi="Garamond" w:cs="Garamond"/>
          <w:b/>
          <w:color w:val="000000"/>
          <w:sz w:val="24"/>
          <w:szCs w:val="24"/>
          <w:u w:val="single"/>
          <w:lang w:val="en-US"/>
        </w:rPr>
        <w:t>to the</w:t>
      </w:r>
      <w:r w:rsidR="0073787C" w:rsidRPr="00A33843">
        <w:rPr>
          <w:rFonts w:ascii="Garamond" w:eastAsia="Calibri" w:hAnsi="Garamond" w:cs="Garamond"/>
          <w:b/>
          <w:color w:val="000000"/>
          <w:sz w:val="24"/>
          <w:szCs w:val="24"/>
          <w:u w:val="single"/>
          <w:lang w:val="en-US"/>
        </w:rPr>
        <w:t xml:space="preserve"> following:</w:t>
      </w:r>
    </w:p>
    <w:p w14:paraId="03BB0C44" w14:textId="77777777" w:rsidR="006B6A16" w:rsidRPr="00DE2AA5" w:rsidRDefault="006B6A16" w:rsidP="00614CE7">
      <w:pPr>
        <w:rPr>
          <w:rFonts w:ascii="Garamond" w:hAnsi="Garamond"/>
          <w:b/>
          <w:bCs/>
          <w:sz w:val="24"/>
          <w:szCs w:val="24"/>
        </w:rPr>
      </w:pPr>
    </w:p>
    <w:p w14:paraId="6134B3D8" w14:textId="4D744CCD" w:rsid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t>Content Creation &amp; Management</w:t>
      </w:r>
      <w:r w:rsidRPr="00A33843">
        <w:rPr>
          <w:rFonts w:ascii="Garamond" w:hAnsi="Garamond"/>
          <w:sz w:val="24"/>
          <w:szCs w:val="24"/>
          <w:lang w:val="en-US"/>
        </w:rPr>
        <w:t>: Develop engaging content for a variety of channels, including web, social media, email, and print, to promot</w:t>
      </w:r>
      <w:r>
        <w:rPr>
          <w:rFonts w:ascii="Garamond" w:hAnsi="Garamond"/>
          <w:sz w:val="24"/>
          <w:szCs w:val="24"/>
          <w:lang w:val="en-US"/>
        </w:rPr>
        <w:t>e the Law S</w:t>
      </w:r>
      <w:r w:rsidRPr="00A33843">
        <w:rPr>
          <w:rFonts w:ascii="Garamond" w:hAnsi="Garamond"/>
          <w:sz w:val="24"/>
          <w:szCs w:val="24"/>
          <w:lang w:val="en-US"/>
        </w:rPr>
        <w:t>chool’s programs, events, faculty achievements, and student success stories.</w:t>
      </w:r>
    </w:p>
    <w:p w14:paraId="77D9D7B2" w14:textId="569740DC" w:rsid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t>Social Media Management</w:t>
      </w:r>
      <w:r>
        <w:rPr>
          <w:rFonts w:ascii="Garamond" w:hAnsi="Garamond"/>
          <w:sz w:val="24"/>
          <w:szCs w:val="24"/>
          <w:lang w:val="en-US"/>
        </w:rPr>
        <w:t>: Oversee and manage the Law S</w:t>
      </w:r>
      <w:r w:rsidRPr="00A33843">
        <w:rPr>
          <w:rFonts w:ascii="Garamond" w:hAnsi="Garamond"/>
          <w:sz w:val="24"/>
          <w:szCs w:val="24"/>
          <w:lang w:val="en-US"/>
        </w:rPr>
        <w:t xml:space="preserve">chool's social media accounts, including but </w:t>
      </w:r>
      <w:r>
        <w:rPr>
          <w:rFonts w:ascii="Garamond" w:hAnsi="Garamond"/>
          <w:sz w:val="24"/>
          <w:szCs w:val="24"/>
          <w:lang w:val="en-US"/>
        </w:rPr>
        <w:t>not limited to Facebook, YouTube, X</w:t>
      </w:r>
      <w:r w:rsidRPr="00A33843">
        <w:rPr>
          <w:rFonts w:ascii="Garamond" w:hAnsi="Garamond"/>
          <w:sz w:val="24"/>
          <w:szCs w:val="24"/>
          <w:lang w:val="en-US"/>
        </w:rPr>
        <w:t xml:space="preserve">, LinkedIn, </w:t>
      </w:r>
      <w:r>
        <w:rPr>
          <w:rFonts w:ascii="Garamond" w:hAnsi="Garamond"/>
          <w:sz w:val="24"/>
          <w:szCs w:val="24"/>
          <w:lang w:val="en-US"/>
        </w:rPr>
        <w:t xml:space="preserve">TikTok, </w:t>
      </w:r>
      <w:r w:rsidRPr="00A33843">
        <w:rPr>
          <w:rFonts w:ascii="Garamond" w:hAnsi="Garamond"/>
          <w:sz w:val="24"/>
          <w:szCs w:val="24"/>
          <w:lang w:val="en-US"/>
        </w:rPr>
        <w:t>and Instagram. Plan, schedule, and execute content strategies that drive engagement</w:t>
      </w:r>
      <w:r>
        <w:rPr>
          <w:rFonts w:ascii="Garamond" w:hAnsi="Garamond"/>
          <w:sz w:val="24"/>
          <w:szCs w:val="24"/>
          <w:lang w:val="en-US"/>
        </w:rPr>
        <w:t xml:space="preserve">, support admissions goals, </w:t>
      </w:r>
      <w:r w:rsidRPr="00A33843">
        <w:rPr>
          <w:rFonts w:ascii="Garamond" w:hAnsi="Garamond"/>
          <w:sz w:val="24"/>
          <w:szCs w:val="24"/>
          <w:lang w:val="en-US"/>
        </w:rPr>
        <w:t>streng</w:t>
      </w:r>
      <w:r>
        <w:rPr>
          <w:rFonts w:ascii="Garamond" w:hAnsi="Garamond"/>
          <w:sz w:val="24"/>
          <w:szCs w:val="24"/>
          <w:lang w:val="en-US"/>
        </w:rPr>
        <w:t>then alumni and donor relations,  and s</w:t>
      </w:r>
      <w:r w:rsidRPr="00A33843">
        <w:rPr>
          <w:rFonts w:ascii="Garamond" w:hAnsi="Garamond"/>
          <w:sz w:val="24"/>
          <w:szCs w:val="24"/>
          <w:lang w:val="en-US"/>
        </w:rPr>
        <w:t>upport the promotion of key events</w:t>
      </w:r>
    </w:p>
    <w:p w14:paraId="2BD7A640" w14:textId="77777777" w:rsid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t>Multi-Channel Storytelling</w:t>
      </w:r>
      <w:r w:rsidRPr="00A33843">
        <w:rPr>
          <w:rFonts w:ascii="Garamond" w:hAnsi="Garamond"/>
          <w:sz w:val="24"/>
          <w:szCs w:val="24"/>
          <w:lang w:val="en-US"/>
        </w:rPr>
        <w:t>: Develop compelling narratives that highlight the value of an Atlanta's John Marshall Law School education. Showcase the law school's mission, vision, and impact through stories that resonate with prospective students, current students, alumni, donors, and other stakeholders.</w:t>
      </w:r>
    </w:p>
    <w:p w14:paraId="53F16EC2" w14:textId="77777777" w:rsid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t>SEO Support</w:t>
      </w:r>
      <w:r w:rsidRPr="00A33843">
        <w:rPr>
          <w:rFonts w:ascii="Garamond" w:hAnsi="Garamond"/>
          <w:sz w:val="24"/>
          <w:szCs w:val="24"/>
          <w:lang w:val="en-US"/>
        </w:rPr>
        <w:t>: Support digital marketing efforts, including optimizing web content for search engines (SEO</w:t>
      </w:r>
      <w:r>
        <w:rPr>
          <w:rFonts w:ascii="Garamond" w:hAnsi="Garamond"/>
          <w:sz w:val="24"/>
          <w:szCs w:val="24"/>
          <w:lang w:val="en-US"/>
        </w:rPr>
        <w:t>).</w:t>
      </w:r>
    </w:p>
    <w:p w14:paraId="25B968FA" w14:textId="77777777" w:rsid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lastRenderedPageBreak/>
        <w:t>Brand Consistency</w:t>
      </w:r>
      <w:r w:rsidRPr="00A33843">
        <w:rPr>
          <w:rFonts w:ascii="Garamond" w:hAnsi="Garamond"/>
          <w:sz w:val="24"/>
          <w:szCs w:val="24"/>
          <w:lang w:val="en-US"/>
        </w:rPr>
        <w:t>: Ensure all content aligns with the law school’s brand voice and messaging guidelines, maintaining a professional, accurate, and engaging tone.</w:t>
      </w:r>
    </w:p>
    <w:p w14:paraId="51170CD1" w14:textId="54FD0DCB" w:rsidR="006B6A16" w:rsidRPr="00A33843" w:rsidRDefault="00A33843" w:rsidP="00A33843">
      <w:pPr>
        <w:pStyle w:val="ListParagraph"/>
        <w:numPr>
          <w:ilvl w:val="0"/>
          <w:numId w:val="5"/>
        </w:numPr>
        <w:rPr>
          <w:rFonts w:ascii="Garamond" w:hAnsi="Garamond"/>
          <w:sz w:val="24"/>
          <w:szCs w:val="24"/>
          <w:lang w:val="en-US"/>
        </w:rPr>
      </w:pPr>
      <w:r w:rsidRPr="00DE2AA5">
        <w:rPr>
          <w:rFonts w:ascii="Garamond" w:hAnsi="Garamond"/>
          <w:b/>
          <w:bCs/>
          <w:sz w:val="24"/>
          <w:szCs w:val="24"/>
          <w:lang w:val="en-US"/>
        </w:rPr>
        <w:t>Market Research &amp; Trends</w:t>
      </w:r>
      <w:r w:rsidRPr="00A33843">
        <w:rPr>
          <w:rFonts w:ascii="Garamond" w:hAnsi="Garamond"/>
          <w:sz w:val="24"/>
          <w:szCs w:val="24"/>
          <w:lang w:val="en-US"/>
        </w:rPr>
        <w:t>: Stay current with marketing trends, tools, and best practices in higher education and legal education to identify new opportunities and continuously improve content strategies.</w:t>
      </w:r>
    </w:p>
    <w:p w14:paraId="0B070FD2" w14:textId="77777777" w:rsidR="00A33843" w:rsidRDefault="00A33843">
      <w:pPr>
        <w:rPr>
          <w:rFonts w:ascii="Garamond" w:hAnsi="Garamond"/>
          <w:sz w:val="24"/>
          <w:szCs w:val="24"/>
        </w:rPr>
      </w:pPr>
    </w:p>
    <w:p w14:paraId="7C537E52" w14:textId="2C5563A3" w:rsidR="006B6A16" w:rsidRPr="0073787C" w:rsidRDefault="00BD7F64">
      <w:pPr>
        <w:rPr>
          <w:rFonts w:ascii="Garamond" w:hAnsi="Garamond"/>
          <w:sz w:val="24"/>
          <w:szCs w:val="24"/>
        </w:rPr>
      </w:pPr>
      <w:r w:rsidRPr="0073787C">
        <w:rPr>
          <w:rFonts w:ascii="Garamond" w:hAnsi="Garamond"/>
          <w:sz w:val="24"/>
          <w:szCs w:val="24"/>
        </w:rPr>
        <w:t xml:space="preserve">Atlanta's John Marshall Law School values a diverse workforce and inclusive culture. We are committed to providing equal opportunities without regard to race, color, religion, gender, sexual orientation, gender identity or expression, age, national origin, marital status, citizenship, disability, or veteran status. We encourage applications from all qualified individuals. Applicants with disabilities who may need accommodations in the application process are welcome to contact Director Cynthia </w:t>
      </w:r>
      <w:r w:rsidR="00DE2AA5">
        <w:rPr>
          <w:rFonts w:ascii="Garamond" w:hAnsi="Garamond"/>
          <w:sz w:val="24"/>
          <w:szCs w:val="24"/>
        </w:rPr>
        <w:t>Crawford</w:t>
      </w:r>
      <w:r w:rsidRPr="0073787C">
        <w:rPr>
          <w:rFonts w:ascii="Garamond" w:hAnsi="Garamond"/>
          <w:sz w:val="24"/>
          <w:szCs w:val="24"/>
        </w:rPr>
        <w:t xml:space="preserve"> directly. </w:t>
      </w:r>
    </w:p>
    <w:p w14:paraId="2A220C2C" w14:textId="77777777" w:rsidR="006B6A16" w:rsidRPr="0073787C" w:rsidRDefault="006B6A16">
      <w:pPr>
        <w:rPr>
          <w:rFonts w:ascii="Garamond" w:hAnsi="Garamond"/>
          <w:sz w:val="24"/>
          <w:szCs w:val="24"/>
        </w:rPr>
      </w:pPr>
    </w:p>
    <w:p w14:paraId="7739BB8A" w14:textId="77777777" w:rsidR="006B6A16" w:rsidRPr="0073787C" w:rsidRDefault="00BD7F64">
      <w:pPr>
        <w:rPr>
          <w:rFonts w:ascii="Garamond" w:hAnsi="Garamond"/>
          <w:sz w:val="24"/>
          <w:szCs w:val="24"/>
        </w:rPr>
      </w:pPr>
      <w:r w:rsidRPr="0073787C">
        <w:rPr>
          <w:rFonts w:ascii="Garamond" w:hAnsi="Garamond"/>
          <w:sz w:val="24"/>
          <w:szCs w:val="24"/>
        </w:rPr>
        <w:t>All interested candidates should submit their letter of interest, a current professional resume, and three professional references to:</w:t>
      </w:r>
    </w:p>
    <w:p w14:paraId="7CDC88E0" w14:textId="77777777" w:rsidR="006B6A16" w:rsidRPr="0073787C" w:rsidRDefault="006B6A16">
      <w:pPr>
        <w:rPr>
          <w:rFonts w:ascii="Garamond" w:hAnsi="Garamond"/>
          <w:sz w:val="24"/>
          <w:szCs w:val="24"/>
        </w:rPr>
      </w:pPr>
    </w:p>
    <w:p w14:paraId="337C015F" w14:textId="6BF7B972" w:rsidR="006B6A16" w:rsidRPr="0073787C" w:rsidRDefault="00BD7F64">
      <w:pPr>
        <w:jc w:val="center"/>
        <w:rPr>
          <w:rFonts w:ascii="Garamond" w:hAnsi="Garamond"/>
          <w:b/>
          <w:sz w:val="24"/>
          <w:szCs w:val="24"/>
        </w:rPr>
      </w:pPr>
      <w:r w:rsidRPr="0073787C">
        <w:rPr>
          <w:rFonts w:ascii="Garamond" w:hAnsi="Garamond"/>
          <w:b/>
          <w:sz w:val="24"/>
          <w:szCs w:val="24"/>
        </w:rPr>
        <w:t xml:space="preserve">Cynthia </w:t>
      </w:r>
      <w:r w:rsidR="00DE2AA5">
        <w:rPr>
          <w:rFonts w:ascii="Garamond" w:hAnsi="Garamond"/>
          <w:b/>
          <w:sz w:val="24"/>
          <w:szCs w:val="24"/>
        </w:rPr>
        <w:t>Crawford</w:t>
      </w:r>
    </w:p>
    <w:p w14:paraId="374D6710" w14:textId="77777777" w:rsidR="006B6A16" w:rsidRPr="0073787C" w:rsidRDefault="00BD7F64">
      <w:pPr>
        <w:jc w:val="center"/>
        <w:rPr>
          <w:rFonts w:ascii="Garamond" w:hAnsi="Garamond"/>
          <w:b/>
          <w:sz w:val="24"/>
          <w:szCs w:val="24"/>
        </w:rPr>
      </w:pPr>
      <w:r w:rsidRPr="0073787C">
        <w:rPr>
          <w:rFonts w:ascii="Garamond" w:hAnsi="Garamond"/>
          <w:b/>
          <w:sz w:val="24"/>
          <w:szCs w:val="24"/>
        </w:rPr>
        <w:t>Director of Human Resources</w:t>
      </w:r>
    </w:p>
    <w:p w14:paraId="2F77AA94" w14:textId="77777777" w:rsidR="006B6A16" w:rsidRPr="0073787C" w:rsidRDefault="00BD7F64">
      <w:pPr>
        <w:jc w:val="center"/>
        <w:rPr>
          <w:rFonts w:ascii="Garamond" w:hAnsi="Garamond"/>
          <w:b/>
          <w:sz w:val="24"/>
          <w:szCs w:val="24"/>
        </w:rPr>
      </w:pPr>
      <w:r w:rsidRPr="0073787C">
        <w:rPr>
          <w:rFonts w:ascii="Garamond" w:hAnsi="Garamond"/>
          <w:b/>
          <w:sz w:val="24"/>
          <w:szCs w:val="24"/>
        </w:rPr>
        <w:t>Atlanta’s John Marshall Law School</w:t>
      </w:r>
    </w:p>
    <w:p w14:paraId="1CD7BA79" w14:textId="77777777" w:rsidR="006B6A16" w:rsidRPr="0073787C" w:rsidRDefault="00BD7F64">
      <w:pPr>
        <w:jc w:val="center"/>
        <w:rPr>
          <w:rFonts w:ascii="Garamond" w:hAnsi="Garamond"/>
          <w:b/>
          <w:sz w:val="24"/>
          <w:szCs w:val="24"/>
        </w:rPr>
      </w:pPr>
      <w:r w:rsidRPr="0073787C">
        <w:rPr>
          <w:rFonts w:ascii="Garamond" w:hAnsi="Garamond"/>
          <w:b/>
          <w:sz w:val="24"/>
          <w:szCs w:val="24"/>
        </w:rPr>
        <w:t>245 Peachtree Center Ave., NE, Suite 1900</w:t>
      </w:r>
    </w:p>
    <w:p w14:paraId="1B196B1B" w14:textId="77777777" w:rsidR="006B6A16" w:rsidRPr="0073787C" w:rsidRDefault="00BD7F64">
      <w:pPr>
        <w:jc w:val="center"/>
        <w:rPr>
          <w:rFonts w:ascii="Garamond" w:hAnsi="Garamond"/>
          <w:b/>
          <w:sz w:val="24"/>
          <w:szCs w:val="24"/>
        </w:rPr>
      </w:pPr>
      <w:r w:rsidRPr="0073787C">
        <w:rPr>
          <w:rFonts w:ascii="Garamond" w:hAnsi="Garamond"/>
          <w:b/>
          <w:sz w:val="24"/>
          <w:szCs w:val="24"/>
        </w:rPr>
        <w:t>Atlanta, Georgia 30303</w:t>
      </w:r>
    </w:p>
    <w:p w14:paraId="392EB8A9" w14:textId="23D502B4" w:rsidR="006B6A16" w:rsidRPr="0073787C" w:rsidRDefault="007E65A6">
      <w:pPr>
        <w:jc w:val="center"/>
        <w:rPr>
          <w:rFonts w:ascii="Garamond" w:hAnsi="Garamond"/>
          <w:b/>
          <w:sz w:val="24"/>
          <w:szCs w:val="24"/>
        </w:rPr>
      </w:pPr>
      <w:hyperlink r:id="rId6" w:history="1">
        <w:r w:rsidR="00DE2AA5" w:rsidRPr="006B7673">
          <w:rPr>
            <w:rStyle w:val="Hyperlink"/>
            <w:rFonts w:ascii="Garamond" w:hAnsi="Garamond"/>
            <w:b/>
            <w:sz w:val="24"/>
            <w:szCs w:val="24"/>
          </w:rPr>
          <w:t>ccrawford@johnmarshall.edu</w:t>
        </w:r>
      </w:hyperlink>
    </w:p>
    <w:p w14:paraId="506EFAAB" w14:textId="77777777" w:rsidR="006B6A16" w:rsidRDefault="006B6A16"/>
    <w:sectPr w:rsidR="006B6A16" w:rsidSect="00B02870">
      <w:pgSz w:w="12240" w:h="15840"/>
      <w:pgMar w:top="864" w:right="1152"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7EED"/>
    <w:multiLevelType w:val="multilevel"/>
    <w:tmpl w:val="3850B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091E2E"/>
    <w:multiLevelType w:val="hybridMultilevel"/>
    <w:tmpl w:val="14067FE4"/>
    <w:lvl w:ilvl="0" w:tplc="6C0A29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706F4"/>
    <w:multiLevelType w:val="hybridMultilevel"/>
    <w:tmpl w:val="E748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C0A38"/>
    <w:multiLevelType w:val="hybridMultilevel"/>
    <w:tmpl w:val="5486F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7B6707"/>
    <w:multiLevelType w:val="hybridMultilevel"/>
    <w:tmpl w:val="6F7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1CAC"/>
    <w:multiLevelType w:val="hybridMultilevel"/>
    <w:tmpl w:val="4E5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77069">
    <w:abstractNumId w:val="0"/>
  </w:num>
  <w:num w:numId="2" w16cid:durableId="879173670">
    <w:abstractNumId w:val="4"/>
  </w:num>
  <w:num w:numId="3" w16cid:durableId="412438457">
    <w:abstractNumId w:val="1"/>
  </w:num>
  <w:num w:numId="4" w16cid:durableId="927815097">
    <w:abstractNumId w:val="3"/>
  </w:num>
  <w:num w:numId="5" w16cid:durableId="1612203367">
    <w:abstractNumId w:val="2"/>
  </w:num>
  <w:num w:numId="6" w16cid:durableId="1276061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16"/>
    <w:rsid w:val="00035EF0"/>
    <w:rsid w:val="000F5760"/>
    <w:rsid w:val="001A0A52"/>
    <w:rsid w:val="001B3411"/>
    <w:rsid w:val="004A7BDA"/>
    <w:rsid w:val="00590E8D"/>
    <w:rsid w:val="00614CE7"/>
    <w:rsid w:val="006B6A16"/>
    <w:rsid w:val="0073787C"/>
    <w:rsid w:val="007B644E"/>
    <w:rsid w:val="007E65A6"/>
    <w:rsid w:val="00856280"/>
    <w:rsid w:val="00A30667"/>
    <w:rsid w:val="00A33843"/>
    <w:rsid w:val="00A554F1"/>
    <w:rsid w:val="00A9705D"/>
    <w:rsid w:val="00B02870"/>
    <w:rsid w:val="00BD7F64"/>
    <w:rsid w:val="00C13EEA"/>
    <w:rsid w:val="00D03EFE"/>
    <w:rsid w:val="00DA6C06"/>
    <w:rsid w:val="00DE2AA5"/>
    <w:rsid w:val="00E9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19A8"/>
  <w15:docId w15:val="{97230A49-991B-4FE7-A3E3-B74F1085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14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E7"/>
    <w:rPr>
      <w:rFonts w:ascii="Tahoma" w:hAnsi="Tahoma" w:cs="Tahoma"/>
      <w:sz w:val="16"/>
      <w:szCs w:val="16"/>
    </w:rPr>
  </w:style>
  <w:style w:type="paragraph" w:styleId="Revision">
    <w:name w:val="Revision"/>
    <w:hidden/>
    <w:uiPriority w:val="99"/>
    <w:semiHidden/>
    <w:rsid w:val="00A9705D"/>
    <w:pPr>
      <w:spacing w:line="240" w:lineRule="auto"/>
    </w:pPr>
  </w:style>
  <w:style w:type="paragraph" w:styleId="ListParagraph">
    <w:name w:val="List Paragraph"/>
    <w:basedOn w:val="Normal"/>
    <w:uiPriority w:val="34"/>
    <w:qFormat/>
    <w:rsid w:val="00A33843"/>
    <w:pPr>
      <w:ind w:left="720"/>
      <w:contextualSpacing/>
    </w:pPr>
  </w:style>
  <w:style w:type="character" w:styleId="Hyperlink">
    <w:name w:val="Hyperlink"/>
    <w:basedOn w:val="DefaultParagraphFont"/>
    <w:uiPriority w:val="99"/>
    <w:unhideWhenUsed/>
    <w:rsid w:val="00DE2AA5"/>
    <w:rPr>
      <w:color w:val="0000FF" w:themeColor="hyperlink"/>
      <w:u w:val="single"/>
    </w:rPr>
  </w:style>
  <w:style w:type="character" w:styleId="UnresolvedMention">
    <w:name w:val="Unresolved Mention"/>
    <w:basedOn w:val="DefaultParagraphFont"/>
    <w:uiPriority w:val="99"/>
    <w:semiHidden/>
    <w:unhideWhenUsed/>
    <w:rsid w:val="00DE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858124">
      <w:bodyDiv w:val="1"/>
      <w:marLeft w:val="0"/>
      <w:marRight w:val="0"/>
      <w:marTop w:val="0"/>
      <w:marBottom w:val="0"/>
      <w:divBdr>
        <w:top w:val="none" w:sz="0" w:space="0" w:color="auto"/>
        <w:left w:val="none" w:sz="0" w:space="0" w:color="auto"/>
        <w:bottom w:val="none" w:sz="0" w:space="0" w:color="auto"/>
        <w:right w:val="none" w:sz="0" w:space="0" w:color="auto"/>
      </w:divBdr>
    </w:div>
    <w:div w:id="137260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rawford@johnmarshal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Davenporte, Cynthia</dc:creator>
  <cp:lastModifiedBy>Crawford, Cynthia</cp:lastModifiedBy>
  <cp:revision>5</cp:revision>
  <cp:lastPrinted>2024-09-19T16:21:00Z</cp:lastPrinted>
  <dcterms:created xsi:type="dcterms:W3CDTF">2024-09-19T15:41:00Z</dcterms:created>
  <dcterms:modified xsi:type="dcterms:W3CDTF">2024-09-20T15:01:00Z</dcterms:modified>
</cp:coreProperties>
</file>