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32" w:rsidRDefault="00E32C32">
      <w:r>
        <w:t xml:space="preserve">Contracts 1, </w:t>
      </w:r>
      <w:r w:rsidR="004E0EB7">
        <w:t>Professor Lynch,  August 2012</w:t>
      </w:r>
      <w:bookmarkStart w:id="0" w:name="_GoBack"/>
      <w:bookmarkEnd w:id="0"/>
    </w:p>
    <w:p w:rsidR="00E32C32" w:rsidRDefault="00E32C32">
      <w:r>
        <w:t>First Week Assignment</w:t>
      </w:r>
    </w:p>
    <w:p w:rsidR="00E32C32" w:rsidRDefault="00E32C32">
      <w:r>
        <w:t xml:space="preserve">Farnsworth: </w:t>
      </w:r>
      <w:r>
        <w:tab/>
        <w:t>Read:</w:t>
      </w:r>
      <w:r>
        <w:tab/>
        <w:t xml:space="preserve"> </w:t>
      </w:r>
    </w:p>
    <w:p w:rsidR="00E32C32" w:rsidRDefault="00E32C32">
      <w:r>
        <w:tab/>
      </w:r>
      <w:r>
        <w:tab/>
      </w:r>
      <w:r>
        <w:tab/>
        <w:t>pp. 1-</w:t>
      </w:r>
      <w:r w:rsidR="00320D97">
        <w:t xml:space="preserve"> </w:t>
      </w:r>
      <w:r w:rsidR="00835518">
        <w:t>40</w:t>
      </w:r>
      <w:r>
        <w:t>.</w:t>
      </w:r>
      <w:r w:rsidR="003B7497">
        <w:t xml:space="preserve"> (Skip </w:t>
      </w:r>
      <w:r w:rsidR="00F245AA">
        <w:rPr>
          <w:i/>
        </w:rPr>
        <w:t>White v. Benkowski pp. 23-28.</w:t>
      </w:r>
      <w:r w:rsidR="00567067">
        <w:t>)</w:t>
      </w:r>
    </w:p>
    <w:p w:rsidR="000B4154" w:rsidRPr="003B7497" w:rsidRDefault="000B4154"/>
    <w:p w:rsidR="00835518" w:rsidRDefault="00E32C32">
      <w:pPr>
        <w:rPr>
          <w:i/>
          <w:iCs/>
        </w:rPr>
      </w:pPr>
      <w:r>
        <w:tab/>
      </w:r>
      <w:r>
        <w:tab/>
        <w:t>Brief:</w:t>
      </w:r>
      <w:r>
        <w:tab/>
      </w:r>
      <w:r w:rsidR="00835518">
        <w:rPr>
          <w:i/>
        </w:rPr>
        <w:t>Hamer v. Sidway</w:t>
      </w:r>
      <w:r w:rsidR="00565E69">
        <w:rPr>
          <w:i/>
          <w:iCs/>
        </w:rPr>
        <w:t>;</w:t>
      </w:r>
    </w:p>
    <w:p w:rsidR="00565E69" w:rsidRDefault="00565E69" w:rsidP="00835518">
      <w:pPr>
        <w:ind w:left="1440" w:firstLine="720"/>
        <w:rPr>
          <w:i/>
          <w:iCs/>
        </w:rPr>
      </w:pPr>
      <w:r>
        <w:rPr>
          <w:i/>
          <w:iCs/>
        </w:rPr>
        <w:t>Hawkins v. McGee;</w:t>
      </w:r>
    </w:p>
    <w:p w:rsidR="00565E69" w:rsidRDefault="00565E69" w:rsidP="00835518">
      <w:pPr>
        <w:ind w:left="1440" w:firstLine="720"/>
        <w:rPr>
          <w:i/>
          <w:iCs/>
        </w:rPr>
      </w:pPr>
      <w:r>
        <w:rPr>
          <w:i/>
          <w:iCs/>
        </w:rPr>
        <w:t>Bayliner Marine Corp. v. Crow;</w:t>
      </w:r>
    </w:p>
    <w:p w:rsidR="00F245AA" w:rsidRDefault="00F245AA" w:rsidP="00835518">
      <w:pPr>
        <w:ind w:left="1440" w:firstLine="720"/>
        <w:rPr>
          <w:i/>
          <w:iCs/>
        </w:rPr>
      </w:pPr>
      <w:r>
        <w:rPr>
          <w:i/>
        </w:rPr>
        <w:t>United States Naval Institute v. Charter Communications, Inc</w:t>
      </w:r>
      <w:r w:rsidRPr="003B7497">
        <w:t xml:space="preserve">. </w:t>
      </w:r>
    </w:p>
    <w:p w:rsidR="00565E69" w:rsidRDefault="00320D97" w:rsidP="00565E69">
      <w:pPr>
        <w:pStyle w:val="Heading1"/>
      </w:pPr>
      <w:r>
        <w:tab/>
      </w:r>
      <w:r>
        <w:tab/>
      </w:r>
      <w:r>
        <w:tab/>
        <w:t>Sullivan v. O’Connor;</w:t>
      </w:r>
    </w:p>
    <w:p w:rsidR="00565E69" w:rsidRDefault="00565E69" w:rsidP="00565E69">
      <w:r>
        <w:tab/>
      </w:r>
      <w:r>
        <w:tab/>
      </w:r>
      <w:r>
        <w:tab/>
      </w:r>
    </w:p>
    <w:p w:rsidR="000B4154" w:rsidRDefault="000B4154" w:rsidP="00565E69">
      <w:r>
        <w:tab/>
      </w:r>
      <w:r>
        <w:tab/>
        <w:t xml:space="preserve">Register: </w:t>
      </w:r>
    </w:p>
    <w:p w:rsidR="000B4154" w:rsidRPr="00565E69" w:rsidRDefault="000B4154" w:rsidP="00565E69">
      <w:pPr>
        <w:rPr>
          <w:i/>
        </w:rPr>
      </w:pPr>
      <w:r>
        <w:t>As soon as you receive a Westlaw password</w:t>
      </w:r>
      <w:r w:rsidR="004A7298">
        <w:t xml:space="preserve"> at Orientation</w:t>
      </w:r>
      <w:r>
        <w:t>, register for Contracts I on TWEN.  Under the heading Syllabus you will find a series of questions to help you approach these first cases, and several applicable rules from the Restatement of Contracts and the Uniform Commercial Code.</w:t>
      </w:r>
    </w:p>
    <w:p w:rsidR="00320D97" w:rsidRPr="00320D97" w:rsidRDefault="00320D97" w:rsidP="00320D97">
      <w:pPr>
        <w:rPr>
          <w:i/>
        </w:rPr>
      </w:pPr>
      <w:r>
        <w:tab/>
      </w:r>
      <w:r>
        <w:tab/>
      </w:r>
      <w:r>
        <w:tab/>
      </w:r>
    </w:p>
    <w:p w:rsidR="00E32C32" w:rsidRDefault="00E32C32"/>
    <w:p w:rsidR="00320D97" w:rsidRDefault="00320D97"/>
    <w:sectPr w:rsidR="00320D97" w:rsidSect="00A228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4BFD"/>
    <w:multiLevelType w:val="hybridMultilevel"/>
    <w:tmpl w:val="93C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0B74"/>
    <w:multiLevelType w:val="hybridMultilevel"/>
    <w:tmpl w:val="A74EC730"/>
    <w:lvl w:ilvl="0" w:tplc="651A2D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85907"/>
    <w:multiLevelType w:val="hybridMultilevel"/>
    <w:tmpl w:val="73143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9496C"/>
    <w:multiLevelType w:val="hybridMultilevel"/>
    <w:tmpl w:val="C91A889E"/>
    <w:lvl w:ilvl="0" w:tplc="862E18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11066"/>
    <w:multiLevelType w:val="hybridMultilevel"/>
    <w:tmpl w:val="BFB87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84EC9"/>
    <w:multiLevelType w:val="hybridMultilevel"/>
    <w:tmpl w:val="6AB65772"/>
    <w:lvl w:ilvl="0" w:tplc="0C0EBE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55D47"/>
    <w:multiLevelType w:val="hybridMultilevel"/>
    <w:tmpl w:val="428AFCAA"/>
    <w:lvl w:ilvl="0" w:tplc="A81CE1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862945"/>
    <w:multiLevelType w:val="hybridMultilevel"/>
    <w:tmpl w:val="000C2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320D97"/>
    <w:rsid w:val="00017EE0"/>
    <w:rsid w:val="000A2211"/>
    <w:rsid w:val="000B4154"/>
    <w:rsid w:val="000B5A19"/>
    <w:rsid w:val="00105C81"/>
    <w:rsid w:val="00130170"/>
    <w:rsid w:val="00194680"/>
    <w:rsid w:val="00320D97"/>
    <w:rsid w:val="003B7497"/>
    <w:rsid w:val="003F0FD4"/>
    <w:rsid w:val="004A7298"/>
    <w:rsid w:val="004E0EB7"/>
    <w:rsid w:val="00524868"/>
    <w:rsid w:val="00540566"/>
    <w:rsid w:val="00565E69"/>
    <w:rsid w:val="00567067"/>
    <w:rsid w:val="005A7BFB"/>
    <w:rsid w:val="00745B6A"/>
    <w:rsid w:val="00835518"/>
    <w:rsid w:val="00891A90"/>
    <w:rsid w:val="00973EC0"/>
    <w:rsid w:val="00A22815"/>
    <w:rsid w:val="00A80F68"/>
    <w:rsid w:val="00BB6A9C"/>
    <w:rsid w:val="00BF3410"/>
    <w:rsid w:val="00C5180A"/>
    <w:rsid w:val="00CA1CA0"/>
    <w:rsid w:val="00CE2095"/>
    <w:rsid w:val="00E12715"/>
    <w:rsid w:val="00E32C32"/>
    <w:rsid w:val="00E94B12"/>
    <w:rsid w:val="00F245AA"/>
    <w:rsid w:val="00F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15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815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5518"/>
    <w:rPr>
      <w:color w:val="0000FF"/>
      <w:u w:val="single"/>
    </w:rPr>
  </w:style>
  <w:style w:type="character" w:styleId="Strong">
    <w:name w:val="Strong"/>
    <w:basedOn w:val="DefaultParagraphFont"/>
    <w:qFormat/>
    <w:rsid w:val="00835518"/>
    <w:rPr>
      <w:b/>
      <w:bCs/>
    </w:rPr>
  </w:style>
  <w:style w:type="character" w:customStyle="1" w:styleId="documentbody">
    <w:name w:val="documentbody"/>
    <w:basedOn w:val="DefaultParagraphFont"/>
    <w:rsid w:val="00835518"/>
  </w:style>
  <w:style w:type="character" w:styleId="FollowedHyperlink">
    <w:name w:val="FollowedHyperlink"/>
    <w:basedOn w:val="DefaultParagraphFont"/>
    <w:uiPriority w:val="99"/>
    <w:semiHidden/>
    <w:unhideWhenUsed/>
    <w:rsid w:val="00F245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4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15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815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5518"/>
    <w:rPr>
      <w:color w:val="0000FF"/>
      <w:u w:val="single"/>
    </w:rPr>
  </w:style>
  <w:style w:type="character" w:styleId="Strong">
    <w:name w:val="Strong"/>
    <w:basedOn w:val="DefaultParagraphFont"/>
    <w:qFormat/>
    <w:rsid w:val="00835518"/>
    <w:rPr>
      <w:b/>
      <w:bCs/>
    </w:rPr>
  </w:style>
  <w:style w:type="character" w:customStyle="1" w:styleId="documentbody">
    <w:name w:val="documentbody"/>
    <w:basedOn w:val="DefaultParagraphFont"/>
    <w:rsid w:val="00835518"/>
  </w:style>
  <w:style w:type="character" w:styleId="FollowedHyperlink">
    <w:name w:val="FollowedHyperlink"/>
    <w:basedOn w:val="DefaultParagraphFont"/>
    <w:uiPriority w:val="99"/>
    <w:semiHidden/>
    <w:unhideWhenUsed/>
    <w:rsid w:val="00F245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1, Day Section, September, 2002</vt:lpstr>
    </vt:vector>
  </TitlesOfParts>
  <Company>John Marshall Law School</Company>
  <LinksUpToDate>false</LinksUpToDate>
  <CharactersWithSpaces>615</CharactersWithSpaces>
  <SharedDoc>false</SharedDoc>
  <HLinks>
    <vt:vector size="144" baseType="variant">
      <vt:variant>
        <vt:i4>8060999</vt:i4>
      </vt:variant>
      <vt:variant>
        <vt:i4>69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http://web2.westlaw.com/find/default.wl?tf=-1&amp;rs=WLW8.06&amp;fn=_top&amp;sv=Split&amp;tc=-1&amp;docname=GAST11-2-315&amp;ordoc=10823101&amp;findtype=L&amp;db=1000468&amp;vr=2.0&amp;rp=%2ffind%2fdefault.wl&amp;mt=Georgia</vt:lpwstr>
      </vt:variant>
      <vt:variant>
        <vt:lpwstr/>
      </vt:variant>
      <vt:variant>
        <vt:i4>7995463</vt:i4>
      </vt:variant>
      <vt:variant>
        <vt:i4>66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http://web2.westlaw.com/find/default.wl?tf=-1&amp;rs=WLW8.06&amp;fn=_top&amp;sv=Split&amp;tc=-1&amp;docname=GAST11-2-314&amp;ordoc=10823101&amp;findtype=L&amp;db=1000468&amp;vr=2.0&amp;rp=%2ffind%2fdefault.wl&amp;mt=Georgia</vt:lpwstr>
      </vt:variant>
      <vt:variant>
        <vt:lpwstr/>
      </vt:variant>
      <vt:variant>
        <vt:i4>7536711</vt:i4>
      </vt:variant>
      <vt:variant>
        <vt:i4>63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http://web2.westlaw.com/find/default.wl?tf=-1&amp;rs=WLW8.06&amp;fn=_top&amp;sv=Split&amp;tc=-1&amp;docname=GAST11-2-719&amp;ordoc=10823101&amp;findtype=L&amp;db=1000468&amp;vr=2.0&amp;rp=%2ffind%2fdefault.wl&amp;mt=Georgia</vt:lpwstr>
      </vt:variant>
      <vt:variant>
        <vt:lpwstr/>
      </vt:variant>
      <vt:variant>
        <vt:i4>7471175</vt:i4>
      </vt:variant>
      <vt:variant>
        <vt:i4>60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http://web2.westlaw.com/find/default.wl?tf=-1&amp;rs=WLW8.06&amp;fn=_top&amp;sv=Split&amp;tc=-1&amp;docname=GAST11-2-718&amp;ordoc=10823101&amp;findtype=L&amp;db=1000468&amp;vr=2.0&amp;rp=%2ffind%2fdefault.wl&amp;mt=Georgia</vt:lpwstr>
      </vt:variant>
      <vt:variant>
        <vt:lpwstr/>
      </vt:variant>
      <vt:variant>
        <vt:i4>8192070</vt:i4>
      </vt:variant>
      <vt:variant>
        <vt:i4>57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http://web2.westlaw.com/find/default.wl?tf=-1&amp;rs=WLW8.06&amp;fn=_top&amp;sv=Split&amp;tc=-1&amp;docname=GAST11-2-202&amp;ordoc=10823101&amp;findtype=L&amp;db=1000468&amp;vr=2.0&amp;rp=%2ffind%2fdefault.wl&amp;mt=Georgia</vt:lpwstr>
      </vt:variant>
      <vt:variant>
        <vt:lpwstr/>
      </vt:variant>
      <vt:variant>
        <vt:i4>6094922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_Part_3</vt:lpwstr>
      </vt:variant>
      <vt:variant>
        <vt:i4>7864390</vt:i4>
      </vt:variant>
      <vt:variant>
        <vt:i4>51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http://web2.westlaw.com/find/default.wl?tf=-1&amp;rs=WLW8.06&amp;fn=_top&amp;sv=Split&amp;tc=-1&amp;docname=GAST11-2-316&amp;ordoc=10823100&amp;findtype=L&amp;db=1000468&amp;vr=2.0&amp;rp=%2ffind%2fdefault.wl&amp;mt=Georgia</vt:lpwstr>
      </vt:variant>
      <vt:variant>
        <vt:lpwstr/>
      </vt:variant>
      <vt:variant>
        <vt:i4>6094922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_Part_3</vt:lpwstr>
      </vt:variant>
      <vt:variant>
        <vt:i4>7405646</vt:i4>
      </vt:variant>
      <vt:variant>
        <vt:i4>45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http://web2.westlaw.com/find/default.wl?tf=-1&amp;rs=WLW8.06&amp;fn=_top&amp;sv=Split&amp;tc=-1&amp;docname=GAST11-2-316&amp;ordoc=10823099&amp;findtype=L&amp;db=1000468&amp;vr=2.0&amp;rp=%2ffind%2fdefault.wl&amp;mt=Georgia</vt:lpwstr>
      </vt:variant>
      <vt:variant>
        <vt:lpwstr/>
      </vt:variant>
      <vt:variant>
        <vt:i4>7405646</vt:i4>
      </vt:variant>
      <vt:variant>
        <vt:i4>42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http://web2.westlaw.com/find/default.wl?tf=-1&amp;rs=WLW8.06&amp;fn=_top&amp;sv=Split&amp;tc=-1&amp;docname=GAST11-2-316&amp;ordoc=10823099&amp;findtype=L&amp;db=1000468&amp;vr=2.0&amp;rp=%2ffind%2fdefault.wl&amp;mt=Georgia</vt:lpwstr>
      </vt:variant>
      <vt:variant>
        <vt:lpwstr/>
      </vt:variant>
      <vt:variant>
        <vt:i4>6094922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_Part_3</vt:lpwstr>
      </vt:variant>
      <vt:variant>
        <vt:i4>6094922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_Part_3</vt:lpwstr>
      </vt:variant>
      <vt:variant>
        <vt:i4>1704040</vt:i4>
      </vt:variant>
      <vt:variant>
        <vt:i4>33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90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1835113</vt:i4>
      </vt:variant>
      <vt:variant>
        <vt:i4>30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86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7077973</vt:i4>
      </vt:variant>
      <vt:variant>
        <vt:i4>27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http://web2.westlaw.com/find/default.wl?tf=-1&amp;rs=WLW8.06&amp;fn=_top&amp;sv=Split&amp;tc=-1&amp;docname=ULUCCS2-301&amp;ordoc=0289906951&amp;findtype=L&amp;db=1002112&amp;utid=%7b7340A312-4EEC-11D5-A99D-000102463493%7d&amp;vr=2.0&amp;rp=%2ffind%2fdefault.wl&amp;mt=LawSchool</vt:lpwstr>
      </vt:variant>
      <vt:variant>
        <vt:lpwstr/>
      </vt:variant>
      <vt:variant>
        <vt:i4>7077968</vt:i4>
      </vt:variant>
      <vt:variant>
        <vt:i4>24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http://web2.westlaw.com/find/default.wl?tf=-1&amp;rs=WLW8.06&amp;fn=_top&amp;sv=Split&amp;tc=-1&amp;docname=ULUCCS2-106&amp;ordoc=0289906951&amp;findtype=L&amp;db=1002112&amp;utid=%7b7340A312-4EEC-11D5-A99D-000102463493%7d&amp;vr=2.0&amp;rp=%2ffind%2fdefault.wl&amp;mt=LawSchool</vt:lpwstr>
      </vt:variant>
      <vt:variant>
        <vt:lpwstr/>
      </vt:variant>
      <vt:variant>
        <vt:i4>1900649</vt:i4>
      </vt:variant>
      <vt:variant>
        <vt:i4>21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87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1966184</vt:i4>
      </vt:variant>
      <vt:variant>
        <vt:i4>18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94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1572969</vt:i4>
      </vt:variant>
      <vt:variant>
        <vt:i4>15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82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1704035</vt:i4>
      </vt:variant>
      <vt:variant>
        <vt:i4>12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20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1245280</vt:i4>
      </vt:variant>
      <vt:variant>
        <vt:i4>9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19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1769577</vt:i4>
      </vt:variant>
      <vt:variant>
        <vt:i4>6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81&amp;ordoc=0289906951&amp;findtype=Y&amp;db=101603&amp;utid=%7b7340A312-4EEC-11D5-A99D-000102463493%7d&amp;vr=2.0&amp;rp=%2ffind%2fdefault.wl&amp;mt=LawSchool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94&amp;ordoc=0289906873&amp;findtype=Y&amp;db=101603&amp;utid=%7b7340A312-4EEC-11D5-A99D-000102463493%7d&amp;vr=2.0&amp;rp=%2ffind%2fdefault.wl&amp;mt=LawSchool</vt:lpwstr>
      </vt:variant>
      <vt:variant>
        <vt:lpwstr/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http://web2.westlaw.com/find/default.wl?tf=-1&amp;rs=WLW8.06&amp;fn=_top&amp;sv=Split&amp;tc=-1&amp;docname=REST2DCONTRs82&amp;ordoc=0289906873&amp;findtype=Y&amp;db=101603&amp;utid=%7b7340A312-4EEC-11D5-A99D-000102463493%7d&amp;vr=2.0&amp;rp=%2ffind%2fdefault.wl&amp;mt=LawSchoo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1, Day Section, September, 2002</dc:title>
  <dc:creator>Michael Lynch</dc:creator>
  <cp:lastModifiedBy>Bieber, Harold</cp:lastModifiedBy>
  <cp:revision>2</cp:revision>
  <cp:lastPrinted>2002-07-03T21:39:00Z</cp:lastPrinted>
  <dcterms:created xsi:type="dcterms:W3CDTF">2012-08-01T20:45:00Z</dcterms:created>
  <dcterms:modified xsi:type="dcterms:W3CDTF">2012-08-01T20:45:00Z</dcterms:modified>
</cp:coreProperties>
</file>